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2013" w:rsidRPr="00C02403" w:rsidRDefault="007C2013" w:rsidP="007C2013">
      <w:pPr>
        <w:snapToGrid w:val="0"/>
        <w:rPr>
          <w:rFonts w:ascii="ＭＳ Ｐ明朝" w:eastAsia="ＭＳ Ｐ明朝" w:hAnsi="ＭＳ Ｐ明朝"/>
          <w:szCs w:val="21"/>
        </w:rPr>
      </w:pPr>
      <w:r w:rsidRPr="00C02403">
        <w:rPr>
          <w:rFonts w:ascii="ＭＳ Ｐ明朝" w:eastAsia="ＭＳ Ｐ明朝" w:hAnsi="ＭＳ Ｐ明朝" w:hint="eastAsia"/>
          <w:szCs w:val="21"/>
        </w:rPr>
        <w:t>様式</w:t>
      </w:r>
      <w:r w:rsidR="008B0150" w:rsidRPr="00C02403">
        <w:rPr>
          <w:rFonts w:ascii="ＭＳ Ｐ明朝" w:eastAsia="ＭＳ Ｐ明朝" w:hAnsi="ＭＳ Ｐ明朝" w:hint="eastAsia"/>
          <w:szCs w:val="21"/>
        </w:rPr>
        <w:t>第</w:t>
      </w:r>
      <w:r w:rsidR="0098436D" w:rsidRPr="00C02403">
        <w:rPr>
          <w:rFonts w:ascii="ＭＳ Ｐ明朝" w:eastAsia="ＭＳ Ｐ明朝" w:hAnsi="ＭＳ Ｐ明朝" w:hint="eastAsia"/>
          <w:szCs w:val="21"/>
        </w:rPr>
        <w:t>2</w:t>
      </w:r>
      <w:r w:rsidR="00791592" w:rsidRPr="00C02403">
        <w:rPr>
          <w:rFonts w:ascii="ＭＳ Ｐ明朝" w:eastAsia="ＭＳ Ｐ明朝" w:hAnsi="ＭＳ Ｐ明朝" w:hint="eastAsia"/>
          <w:szCs w:val="21"/>
        </w:rPr>
        <w:t>号</w:t>
      </w:r>
    </w:p>
    <w:p w:rsidR="007C2013" w:rsidRPr="00C02403" w:rsidRDefault="007C2013" w:rsidP="007A2745">
      <w:pPr>
        <w:jc w:val="center"/>
        <w:rPr>
          <w:rFonts w:ascii="ＭＳ Ｐ明朝" w:eastAsia="ＭＳ Ｐ明朝" w:hAnsi="ＭＳ Ｐ明朝"/>
          <w:szCs w:val="21"/>
        </w:rPr>
      </w:pPr>
      <w:r w:rsidRPr="00C02403">
        <w:rPr>
          <w:rFonts w:ascii="ＭＳ Ｐ明朝" w:eastAsia="ＭＳ Ｐ明朝" w:hAnsi="ＭＳ Ｐ明朝" w:hint="eastAsia"/>
          <w:szCs w:val="21"/>
        </w:rPr>
        <w:t>プロポーザル参加資格確認書</w:t>
      </w:r>
    </w:p>
    <w:p w:rsidR="007C2013" w:rsidRPr="00C02403" w:rsidRDefault="007C2013" w:rsidP="007A2745">
      <w:pPr>
        <w:rPr>
          <w:rFonts w:ascii="ＭＳ Ｐ明朝" w:eastAsia="ＭＳ Ｐ明朝" w:hAnsi="ＭＳ Ｐ明朝"/>
          <w:szCs w:val="21"/>
        </w:rPr>
      </w:pPr>
    </w:p>
    <w:p w:rsidR="007C2013" w:rsidRPr="00C02403" w:rsidRDefault="004C4AD9" w:rsidP="007A2745">
      <w:pPr>
        <w:rPr>
          <w:rFonts w:ascii="ＭＳ Ｐ明朝" w:eastAsia="ＭＳ Ｐ明朝" w:hAnsi="ＭＳ Ｐ明朝"/>
          <w:szCs w:val="21"/>
        </w:rPr>
      </w:pPr>
      <w:r>
        <w:rPr>
          <w:rFonts w:ascii="ＭＳ Ｐ明朝" w:eastAsia="ＭＳ Ｐ明朝" w:hAnsi="ＭＳ Ｐ明朝" w:hint="eastAsia"/>
          <w:szCs w:val="21"/>
        </w:rPr>
        <w:t>日本遺産日根荘推進協議会会</w:t>
      </w:r>
      <w:r w:rsidR="00ED52B7" w:rsidRPr="00C02403">
        <w:rPr>
          <w:rFonts w:ascii="ＭＳ Ｐ明朝" w:eastAsia="ＭＳ Ｐ明朝" w:hAnsi="ＭＳ Ｐ明朝" w:hint="eastAsia"/>
          <w:szCs w:val="21"/>
        </w:rPr>
        <w:t>長　あて</w:t>
      </w:r>
    </w:p>
    <w:p w:rsidR="007C2013" w:rsidRPr="00C02403" w:rsidRDefault="007C2013" w:rsidP="007A2745">
      <w:pPr>
        <w:rPr>
          <w:rFonts w:ascii="ＭＳ Ｐ明朝" w:eastAsia="ＭＳ Ｐ明朝" w:hAnsi="ＭＳ Ｐ明朝"/>
          <w:szCs w:val="21"/>
        </w:rPr>
      </w:pPr>
    </w:p>
    <w:p w:rsidR="007C2013" w:rsidRPr="00C02403" w:rsidRDefault="007C2013" w:rsidP="007A2745">
      <w:pPr>
        <w:rPr>
          <w:rFonts w:ascii="ＭＳ Ｐ明朝" w:eastAsia="ＭＳ Ｐ明朝" w:hAnsi="ＭＳ Ｐ明朝"/>
          <w:szCs w:val="21"/>
        </w:rPr>
      </w:pPr>
      <w:r w:rsidRPr="00C02403">
        <w:rPr>
          <w:rFonts w:ascii="ＭＳ Ｐ明朝" w:eastAsia="ＭＳ Ｐ明朝" w:hAnsi="ＭＳ Ｐ明朝" w:hint="eastAsia"/>
          <w:szCs w:val="21"/>
        </w:rPr>
        <w:t xml:space="preserve">件名　</w:t>
      </w:r>
      <w:r w:rsidR="00F153C3" w:rsidRPr="00C02403">
        <w:rPr>
          <w:rFonts w:ascii="ＭＳ Ｐ明朝" w:eastAsia="ＭＳ Ｐ明朝" w:hAnsi="ＭＳ Ｐ明朝" w:hint="eastAsia"/>
          <w:szCs w:val="21"/>
        </w:rPr>
        <w:t xml:space="preserve">　日本遺産「中世日根荘の風景」対象地域活性化プロジェクト業務</w:t>
      </w:r>
      <w:r w:rsidR="0034023E" w:rsidRPr="00C02403">
        <w:rPr>
          <w:rFonts w:ascii="ＭＳ Ｐ明朝" w:eastAsia="ＭＳ Ｐ明朝" w:hAnsi="ＭＳ Ｐ明朝" w:hint="eastAsia"/>
          <w:szCs w:val="21"/>
        </w:rPr>
        <w:t>委託</w:t>
      </w:r>
    </w:p>
    <w:p w:rsidR="007C2013" w:rsidRPr="00C02403" w:rsidRDefault="007C2013" w:rsidP="007A2745">
      <w:pPr>
        <w:rPr>
          <w:rFonts w:ascii="ＭＳ Ｐ明朝" w:eastAsia="ＭＳ Ｐ明朝" w:hAnsi="ＭＳ Ｐ明朝"/>
          <w:szCs w:val="21"/>
        </w:rPr>
      </w:pPr>
    </w:p>
    <w:p w:rsidR="007C2013" w:rsidRPr="00C02403" w:rsidRDefault="007C2013" w:rsidP="007A2745">
      <w:pPr>
        <w:rPr>
          <w:rFonts w:ascii="ＭＳ Ｐ明朝" w:eastAsia="ＭＳ Ｐ明朝" w:hAnsi="ＭＳ Ｐ明朝"/>
          <w:szCs w:val="21"/>
        </w:rPr>
      </w:pPr>
      <w:r w:rsidRPr="00C02403">
        <w:rPr>
          <w:rFonts w:ascii="ＭＳ Ｐ明朝" w:eastAsia="ＭＳ Ｐ明朝" w:hAnsi="ＭＳ Ｐ明朝" w:hint="eastAsia"/>
          <w:szCs w:val="21"/>
        </w:rPr>
        <w:t xml:space="preserve">　当社は次に掲げる要件を</w:t>
      </w:r>
      <w:r w:rsidR="00611D14" w:rsidRPr="00C02403">
        <w:rPr>
          <w:rFonts w:ascii="ＭＳ Ｐ明朝" w:eastAsia="ＭＳ Ｐ明朝" w:hAnsi="ＭＳ Ｐ明朝" w:hint="eastAsia"/>
          <w:szCs w:val="21"/>
        </w:rPr>
        <w:t>全て</w:t>
      </w:r>
      <w:r w:rsidRPr="00C02403">
        <w:rPr>
          <w:rFonts w:ascii="ＭＳ Ｐ明朝" w:eastAsia="ＭＳ Ｐ明朝" w:hAnsi="ＭＳ Ｐ明朝" w:hint="eastAsia"/>
          <w:szCs w:val="21"/>
        </w:rPr>
        <w:t>満たしている者です。</w:t>
      </w:r>
    </w:p>
    <w:tbl>
      <w:tblPr>
        <w:tblStyle w:val="a3"/>
        <w:tblW w:w="9464" w:type="dxa"/>
        <w:tblLook w:val="04A0" w:firstRow="1" w:lastRow="0" w:firstColumn="1" w:lastColumn="0" w:noHBand="0" w:noVBand="1"/>
      </w:tblPr>
      <w:tblGrid>
        <w:gridCol w:w="9464"/>
      </w:tblGrid>
      <w:tr w:rsidR="00DC68E3" w:rsidRPr="00C02403" w:rsidTr="00C02403">
        <w:tc>
          <w:tcPr>
            <w:tcW w:w="9464" w:type="dxa"/>
          </w:tcPr>
          <w:p w:rsidR="00DC68E3" w:rsidRPr="00C02403" w:rsidRDefault="00DC68E3" w:rsidP="00DC68E3">
            <w:pPr>
              <w:autoSpaceDE w:val="0"/>
              <w:autoSpaceDN w:val="0"/>
              <w:adjustRightInd w:val="0"/>
              <w:ind w:left="624" w:hangingChars="300" w:hanging="624"/>
              <w:jc w:val="left"/>
              <w:rPr>
                <w:rFonts w:ascii="ＭＳ Ｐ明朝" w:eastAsia="ＭＳ Ｐ明朝" w:hAnsi="ＭＳ Ｐ明朝"/>
                <w:szCs w:val="21"/>
              </w:rPr>
            </w:pPr>
          </w:p>
          <w:p w:rsidR="00DC68E3" w:rsidRPr="00C02403" w:rsidRDefault="00DC68E3" w:rsidP="00DC68E3">
            <w:pPr>
              <w:autoSpaceDE w:val="0"/>
              <w:autoSpaceDN w:val="0"/>
              <w:adjustRightInd w:val="0"/>
              <w:jc w:val="left"/>
              <w:rPr>
                <w:rFonts w:ascii="ＭＳ Ｐ明朝" w:eastAsia="ＭＳ Ｐ明朝" w:hAnsi="ＭＳ Ｐ明朝"/>
                <w:szCs w:val="21"/>
                <w:bdr w:val="single" w:sz="4" w:space="0" w:color="auto"/>
              </w:rPr>
            </w:pPr>
            <w:r w:rsidRPr="00C02403">
              <w:rPr>
                <w:rFonts w:ascii="ＭＳ Ｐ明朝" w:eastAsia="ＭＳ Ｐ明朝" w:hAnsi="ＭＳ Ｐ明朝" w:hint="eastAsia"/>
                <w:szCs w:val="21"/>
                <w:bdr w:val="single" w:sz="4" w:space="0" w:color="auto"/>
              </w:rPr>
              <w:t>参加資格</w:t>
            </w:r>
          </w:p>
          <w:p w:rsidR="00F153C3" w:rsidRDefault="00DC68E3" w:rsidP="00DC68E3">
            <w:pPr>
              <w:autoSpaceDE w:val="0"/>
              <w:autoSpaceDN w:val="0"/>
              <w:adjustRightInd w:val="0"/>
              <w:jc w:val="left"/>
              <w:rPr>
                <w:rFonts w:ascii="ＭＳ Ｐ明朝" w:eastAsia="ＭＳ Ｐ明朝" w:hAnsi="ＭＳ Ｐ明朝"/>
                <w:szCs w:val="21"/>
              </w:rPr>
            </w:pPr>
            <w:r w:rsidRPr="00C02403">
              <w:rPr>
                <w:rFonts w:ascii="ＭＳ Ｐ明朝" w:eastAsia="ＭＳ Ｐ明朝" w:hAnsi="ＭＳ Ｐ明朝" w:hint="eastAsia"/>
                <w:szCs w:val="21"/>
              </w:rPr>
              <w:t xml:space="preserve">　以下の条件を全て満たすこと（本業務のうち一部を再委託した場合、再委託先事業者も含む）</w:t>
            </w:r>
          </w:p>
          <w:p w:rsidR="00C02403" w:rsidRPr="00C02403" w:rsidRDefault="00C02403" w:rsidP="00DC68E3">
            <w:pPr>
              <w:autoSpaceDE w:val="0"/>
              <w:autoSpaceDN w:val="0"/>
              <w:adjustRightInd w:val="0"/>
              <w:jc w:val="left"/>
              <w:rPr>
                <w:rFonts w:ascii="ＭＳ Ｐ明朝" w:eastAsia="ＭＳ Ｐ明朝" w:hAnsi="ＭＳ Ｐ明朝"/>
                <w:szCs w:val="21"/>
              </w:rPr>
            </w:pPr>
          </w:p>
          <w:p w:rsidR="00DC68E3" w:rsidRPr="00C02403" w:rsidRDefault="00F153C3" w:rsidP="00F153C3">
            <w:pPr>
              <w:autoSpaceDE w:val="0"/>
              <w:autoSpaceDN w:val="0"/>
              <w:adjustRightInd w:val="0"/>
              <w:jc w:val="left"/>
              <w:rPr>
                <w:rFonts w:ascii="ＭＳ Ｐ明朝" w:eastAsia="ＭＳ Ｐ明朝" w:hAnsi="ＭＳ Ｐ明朝"/>
                <w:szCs w:val="21"/>
              </w:rPr>
            </w:pPr>
            <w:r w:rsidRPr="00C02403">
              <w:rPr>
                <w:rFonts w:ascii="ＭＳ Ｐ明朝" w:eastAsia="ＭＳ Ｐ明朝" w:hAnsi="ＭＳ Ｐ明朝" w:hint="eastAsia"/>
                <w:szCs w:val="21"/>
              </w:rPr>
              <w:t>（１）本業務の目的を理解し、法人格を有する団体であること</w:t>
            </w:r>
          </w:p>
          <w:p w:rsidR="00C02403" w:rsidRDefault="00F153C3" w:rsidP="00DC68E3">
            <w:pPr>
              <w:autoSpaceDE w:val="0"/>
              <w:autoSpaceDN w:val="0"/>
              <w:adjustRightInd w:val="0"/>
              <w:ind w:left="624" w:hangingChars="300" w:hanging="624"/>
              <w:jc w:val="left"/>
              <w:rPr>
                <w:rFonts w:ascii="ＭＳ Ｐ明朝" w:eastAsia="ＭＳ Ｐ明朝" w:hAnsi="ＭＳ Ｐ明朝"/>
                <w:szCs w:val="21"/>
              </w:rPr>
            </w:pPr>
            <w:r w:rsidRPr="00C02403">
              <w:rPr>
                <w:rFonts w:ascii="ＭＳ Ｐ明朝" w:eastAsia="ＭＳ Ｐ明朝" w:hAnsi="ＭＳ Ｐ明朝" w:hint="eastAsia"/>
                <w:szCs w:val="21"/>
              </w:rPr>
              <w:t>（２</w:t>
            </w:r>
            <w:r w:rsidR="00DC68E3" w:rsidRPr="00C02403">
              <w:rPr>
                <w:rFonts w:ascii="ＭＳ Ｐ明朝" w:eastAsia="ＭＳ Ｐ明朝" w:hAnsi="ＭＳ Ｐ明朝" w:hint="eastAsia"/>
                <w:szCs w:val="21"/>
              </w:rPr>
              <w:t>）公募開始の日から契約締結日までの間に、泉佐野市入札参加資格停止要綱に基づく資格停止を受け</w:t>
            </w:r>
          </w:p>
          <w:p w:rsidR="00DC68E3" w:rsidRPr="00C02403" w:rsidRDefault="00DC68E3" w:rsidP="00C02403">
            <w:pPr>
              <w:autoSpaceDE w:val="0"/>
              <w:autoSpaceDN w:val="0"/>
              <w:adjustRightInd w:val="0"/>
              <w:ind w:firstLineChars="150" w:firstLine="312"/>
              <w:jc w:val="left"/>
              <w:rPr>
                <w:rFonts w:ascii="ＭＳ Ｐ明朝" w:eastAsia="ＭＳ Ｐ明朝" w:hAnsi="ＭＳ Ｐ明朝"/>
                <w:szCs w:val="21"/>
              </w:rPr>
            </w:pPr>
            <w:r w:rsidRPr="00C02403">
              <w:rPr>
                <w:rFonts w:ascii="ＭＳ Ｐ明朝" w:eastAsia="ＭＳ Ｐ明朝" w:hAnsi="ＭＳ Ｐ明朝" w:hint="eastAsia"/>
                <w:szCs w:val="21"/>
              </w:rPr>
              <w:t>ていないこと</w:t>
            </w:r>
          </w:p>
          <w:p w:rsidR="00DC68E3" w:rsidRPr="00C02403" w:rsidRDefault="00F153C3" w:rsidP="00DC68E3">
            <w:pPr>
              <w:rPr>
                <w:rFonts w:ascii="ＭＳ Ｐ明朝" w:eastAsia="ＭＳ Ｐ明朝" w:hAnsi="ＭＳ Ｐ明朝"/>
                <w:szCs w:val="21"/>
              </w:rPr>
            </w:pPr>
            <w:r w:rsidRPr="00C02403">
              <w:rPr>
                <w:rFonts w:ascii="ＭＳ Ｐ明朝" w:eastAsia="ＭＳ Ｐ明朝" w:hAnsi="ＭＳ Ｐ明朝" w:hint="eastAsia"/>
                <w:szCs w:val="21"/>
              </w:rPr>
              <w:t>（３</w:t>
            </w:r>
            <w:r w:rsidR="00DC68E3" w:rsidRPr="00C02403">
              <w:rPr>
                <w:rFonts w:ascii="ＭＳ Ｐ明朝" w:eastAsia="ＭＳ Ｐ明朝" w:hAnsi="ＭＳ Ｐ明朝" w:hint="eastAsia"/>
                <w:szCs w:val="21"/>
              </w:rPr>
              <w:t>）地方自治法施行令（昭和22年政令第16号）第167条の4第1項の規定に該当しないこと</w:t>
            </w:r>
          </w:p>
          <w:p w:rsidR="00C02403" w:rsidRDefault="00F153C3" w:rsidP="00DC68E3">
            <w:pPr>
              <w:autoSpaceDE w:val="0"/>
              <w:autoSpaceDN w:val="0"/>
              <w:adjustRightInd w:val="0"/>
              <w:ind w:left="624" w:hangingChars="300" w:hanging="624"/>
              <w:jc w:val="left"/>
              <w:rPr>
                <w:rFonts w:ascii="ＭＳ Ｐ明朝" w:eastAsia="ＭＳ Ｐ明朝" w:hAnsi="ＭＳ Ｐ明朝" w:cs="ＭＳ 明朝"/>
                <w:color w:val="000000" w:themeColor="text1"/>
                <w:kern w:val="0"/>
                <w:szCs w:val="21"/>
              </w:rPr>
            </w:pPr>
            <w:r w:rsidRPr="00C02403">
              <w:rPr>
                <w:rFonts w:ascii="ＭＳ Ｐ明朝" w:eastAsia="ＭＳ Ｐ明朝" w:hAnsi="ＭＳ Ｐ明朝" w:cs="ＭＳ 明朝" w:hint="eastAsia"/>
                <w:color w:val="000000" w:themeColor="text1"/>
                <w:kern w:val="0"/>
                <w:szCs w:val="21"/>
              </w:rPr>
              <w:t>（４</w:t>
            </w:r>
            <w:r w:rsidR="00DC68E3" w:rsidRPr="00C02403">
              <w:rPr>
                <w:rFonts w:ascii="ＭＳ Ｐ明朝" w:eastAsia="ＭＳ Ｐ明朝" w:hAnsi="ＭＳ Ｐ明朝" w:cs="ＭＳ 明朝" w:hint="eastAsia"/>
                <w:color w:val="000000" w:themeColor="text1"/>
                <w:kern w:val="0"/>
                <w:szCs w:val="21"/>
              </w:rPr>
              <w:t>）会社更生法（平成14年法律第154号）に基づく更生手続き開始の申し立て又は民事再生法（平成11年</w:t>
            </w:r>
          </w:p>
          <w:p w:rsidR="00DC68E3" w:rsidRPr="00C02403" w:rsidRDefault="00DC68E3" w:rsidP="00C02403">
            <w:pPr>
              <w:autoSpaceDE w:val="0"/>
              <w:autoSpaceDN w:val="0"/>
              <w:adjustRightInd w:val="0"/>
              <w:ind w:leftChars="150" w:left="624" w:hangingChars="150" w:hanging="312"/>
              <w:jc w:val="left"/>
              <w:rPr>
                <w:rFonts w:ascii="ＭＳ Ｐ明朝" w:eastAsia="ＭＳ Ｐ明朝" w:hAnsi="ＭＳ Ｐ明朝" w:cs="ＭＳ 明朝"/>
                <w:color w:val="000000" w:themeColor="text1"/>
                <w:kern w:val="0"/>
                <w:szCs w:val="21"/>
              </w:rPr>
            </w:pPr>
            <w:r w:rsidRPr="00C02403">
              <w:rPr>
                <w:rFonts w:ascii="ＭＳ Ｐ明朝" w:eastAsia="ＭＳ Ｐ明朝" w:hAnsi="ＭＳ Ｐ明朝" w:cs="ＭＳ 明朝" w:hint="eastAsia"/>
                <w:color w:val="000000" w:themeColor="text1"/>
                <w:kern w:val="0"/>
                <w:szCs w:val="21"/>
              </w:rPr>
              <w:t>法律第225号）に基づく民事再生手続きの申し立てがなされていないこと</w:t>
            </w:r>
          </w:p>
          <w:p w:rsidR="0016791C" w:rsidRDefault="00F153C3" w:rsidP="0016791C">
            <w:pPr>
              <w:ind w:left="624" w:hangingChars="300" w:hanging="624"/>
              <w:rPr>
                <w:rFonts w:ascii="ＭＳ Ｐ明朝" w:eastAsia="ＭＳ Ｐ明朝" w:hAnsi="ＭＳ Ｐ明朝"/>
                <w:szCs w:val="21"/>
              </w:rPr>
            </w:pPr>
            <w:r w:rsidRPr="00C02403">
              <w:rPr>
                <w:rFonts w:ascii="ＭＳ Ｐ明朝" w:eastAsia="ＭＳ Ｐ明朝" w:hAnsi="ＭＳ Ｐ明朝" w:hint="eastAsia"/>
                <w:szCs w:val="21"/>
              </w:rPr>
              <w:t>（５</w:t>
            </w:r>
            <w:r w:rsidR="00DC68E3" w:rsidRPr="00C02403">
              <w:rPr>
                <w:rFonts w:ascii="ＭＳ Ｐ明朝" w:eastAsia="ＭＳ Ｐ明朝" w:hAnsi="ＭＳ Ｐ明朝" w:hint="eastAsia"/>
                <w:szCs w:val="21"/>
              </w:rPr>
              <w:t>）本事業を確実かつ円滑に遂行できる人的能力及び財務能力を有しており、国税及び地方税を完納して</w:t>
            </w:r>
          </w:p>
          <w:p w:rsidR="00DC68E3" w:rsidRPr="00C02403" w:rsidRDefault="00DC68E3" w:rsidP="0053360C">
            <w:pPr>
              <w:ind w:firstLineChars="150" w:firstLine="312"/>
              <w:rPr>
                <w:rFonts w:ascii="ＭＳ Ｐ明朝" w:eastAsia="ＭＳ Ｐ明朝" w:hAnsi="ＭＳ Ｐ明朝"/>
                <w:szCs w:val="21"/>
              </w:rPr>
            </w:pPr>
            <w:r w:rsidRPr="00C02403">
              <w:rPr>
                <w:rFonts w:ascii="ＭＳ Ｐ明朝" w:eastAsia="ＭＳ Ｐ明朝" w:hAnsi="ＭＳ Ｐ明朝" w:hint="eastAsia"/>
                <w:szCs w:val="21"/>
              </w:rPr>
              <w:t>いること</w:t>
            </w:r>
          </w:p>
          <w:p w:rsidR="00C02403" w:rsidRDefault="00F153C3" w:rsidP="00DC68E3">
            <w:pPr>
              <w:autoSpaceDE w:val="0"/>
              <w:autoSpaceDN w:val="0"/>
              <w:adjustRightInd w:val="0"/>
              <w:ind w:left="624" w:hangingChars="300" w:hanging="624"/>
              <w:jc w:val="left"/>
              <w:rPr>
                <w:rFonts w:ascii="ＭＳ Ｐ明朝" w:eastAsia="ＭＳ Ｐ明朝" w:hAnsi="ＭＳ Ｐ明朝" w:cs="ＭＳ 明朝"/>
                <w:color w:val="000000" w:themeColor="text1"/>
                <w:kern w:val="0"/>
                <w:szCs w:val="21"/>
              </w:rPr>
            </w:pPr>
            <w:r w:rsidRPr="00C02403">
              <w:rPr>
                <w:rFonts w:ascii="ＭＳ Ｐ明朝" w:eastAsia="ＭＳ Ｐ明朝" w:hAnsi="ＭＳ Ｐ明朝" w:cs="ＭＳ 明朝" w:hint="eastAsia"/>
                <w:color w:val="000000" w:themeColor="text1"/>
                <w:kern w:val="0"/>
                <w:szCs w:val="21"/>
              </w:rPr>
              <w:t>（６</w:t>
            </w:r>
            <w:r w:rsidR="00DC68E3" w:rsidRPr="00C02403">
              <w:rPr>
                <w:rFonts w:ascii="ＭＳ Ｐ明朝" w:eastAsia="ＭＳ Ｐ明朝" w:hAnsi="ＭＳ Ｐ明朝" w:cs="ＭＳ 明朝" w:hint="eastAsia"/>
                <w:color w:val="000000" w:themeColor="text1"/>
                <w:kern w:val="0"/>
                <w:szCs w:val="21"/>
              </w:rPr>
              <w:t>）暴力団員による不当な行為の防止等に関する法律（平成3年法律第77号）第2条第2号又は第2条第6号</w:t>
            </w:r>
          </w:p>
          <w:p w:rsidR="00C02403" w:rsidRDefault="00DC68E3" w:rsidP="00C02403">
            <w:pPr>
              <w:autoSpaceDE w:val="0"/>
              <w:autoSpaceDN w:val="0"/>
              <w:adjustRightInd w:val="0"/>
              <w:ind w:leftChars="150" w:left="624" w:hangingChars="150" w:hanging="312"/>
              <w:jc w:val="left"/>
              <w:rPr>
                <w:rFonts w:ascii="ＭＳ Ｐ明朝" w:eastAsia="ＭＳ Ｐ明朝" w:hAnsi="ＭＳ Ｐ明朝" w:cs="ＭＳ 明朝"/>
                <w:color w:val="000000" w:themeColor="text1"/>
                <w:kern w:val="0"/>
                <w:szCs w:val="21"/>
              </w:rPr>
            </w:pPr>
            <w:r w:rsidRPr="00C02403">
              <w:rPr>
                <w:rFonts w:ascii="ＭＳ Ｐ明朝" w:eastAsia="ＭＳ Ｐ明朝" w:hAnsi="ＭＳ Ｐ明朝" w:cs="ＭＳ 明朝" w:hint="eastAsia"/>
                <w:color w:val="000000" w:themeColor="text1"/>
                <w:kern w:val="0"/>
                <w:szCs w:val="21"/>
              </w:rPr>
              <w:t>の規定又は泉佐野市暴力団排除条例施行規則（平成24年規則第17号）第2条の規定に該当していない</w:t>
            </w:r>
          </w:p>
          <w:p w:rsidR="00DC68E3" w:rsidRPr="00C02403" w:rsidRDefault="00DC68E3" w:rsidP="00C02403">
            <w:pPr>
              <w:autoSpaceDE w:val="0"/>
              <w:autoSpaceDN w:val="0"/>
              <w:adjustRightInd w:val="0"/>
              <w:ind w:leftChars="150" w:left="624" w:hangingChars="150" w:hanging="312"/>
              <w:jc w:val="left"/>
              <w:rPr>
                <w:rFonts w:ascii="ＭＳ Ｐ明朝" w:eastAsia="ＭＳ Ｐ明朝" w:hAnsi="ＭＳ Ｐ明朝" w:cs="ＭＳ 明朝"/>
                <w:color w:val="000000" w:themeColor="text1"/>
                <w:kern w:val="0"/>
                <w:szCs w:val="21"/>
              </w:rPr>
            </w:pPr>
            <w:r w:rsidRPr="00C02403">
              <w:rPr>
                <w:rFonts w:ascii="ＭＳ Ｐ明朝" w:eastAsia="ＭＳ Ｐ明朝" w:hAnsi="ＭＳ Ｐ明朝" w:cs="ＭＳ 明朝" w:hint="eastAsia"/>
                <w:color w:val="000000" w:themeColor="text1"/>
                <w:kern w:val="0"/>
                <w:szCs w:val="21"/>
              </w:rPr>
              <w:t>こと</w:t>
            </w:r>
          </w:p>
          <w:p w:rsidR="00C02403" w:rsidRDefault="00F153C3" w:rsidP="00DC68E3">
            <w:pPr>
              <w:autoSpaceDE w:val="0"/>
              <w:autoSpaceDN w:val="0"/>
              <w:adjustRightInd w:val="0"/>
              <w:ind w:left="624" w:hangingChars="300" w:hanging="624"/>
              <w:jc w:val="left"/>
              <w:rPr>
                <w:rFonts w:ascii="ＭＳ Ｐ明朝" w:eastAsia="ＭＳ Ｐ明朝" w:hAnsi="ＭＳ Ｐ明朝" w:cs="ＭＳ 明朝"/>
                <w:color w:val="000000" w:themeColor="text1"/>
                <w:kern w:val="0"/>
                <w:szCs w:val="21"/>
              </w:rPr>
            </w:pPr>
            <w:r w:rsidRPr="00C02403">
              <w:rPr>
                <w:rFonts w:ascii="ＭＳ Ｐ明朝" w:eastAsia="ＭＳ Ｐ明朝" w:hAnsi="ＭＳ Ｐ明朝" w:cs="ＭＳ 明朝" w:hint="eastAsia"/>
                <w:color w:val="000000" w:themeColor="text1"/>
                <w:kern w:val="0"/>
                <w:szCs w:val="21"/>
              </w:rPr>
              <w:t>（７</w:t>
            </w:r>
            <w:r w:rsidR="00DC68E3" w:rsidRPr="00C02403">
              <w:rPr>
                <w:rFonts w:ascii="ＭＳ Ｐ明朝" w:eastAsia="ＭＳ Ｐ明朝" w:hAnsi="ＭＳ Ｐ明朝" w:cs="ＭＳ 明朝" w:hint="eastAsia"/>
                <w:color w:val="000000" w:themeColor="text1"/>
                <w:kern w:val="0"/>
                <w:szCs w:val="21"/>
              </w:rPr>
              <w:t>）業務運営に関し、各種法令に基づく許可、認可、免許等を必要とする場合において、これらを受けてい</w:t>
            </w:r>
          </w:p>
          <w:p w:rsidR="00DC68E3" w:rsidRPr="00C02403" w:rsidRDefault="00DC68E3" w:rsidP="00C02403">
            <w:pPr>
              <w:autoSpaceDE w:val="0"/>
              <w:autoSpaceDN w:val="0"/>
              <w:adjustRightInd w:val="0"/>
              <w:ind w:leftChars="150" w:left="624" w:hangingChars="150" w:hanging="312"/>
              <w:jc w:val="left"/>
              <w:rPr>
                <w:rFonts w:ascii="ＭＳ Ｐ明朝" w:eastAsia="ＭＳ Ｐ明朝" w:hAnsi="ＭＳ Ｐ明朝" w:cs="ＭＳ 明朝"/>
                <w:color w:val="000000" w:themeColor="text1"/>
                <w:kern w:val="0"/>
                <w:szCs w:val="21"/>
              </w:rPr>
            </w:pPr>
            <w:r w:rsidRPr="00C02403">
              <w:rPr>
                <w:rFonts w:ascii="ＭＳ Ｐ明朝" w:eastAsia="ＭＳ Ｐ明朝" w:hAnsi="ＭＳ Ｐ明朝" w:cs="ＭＳ 明朝" w:hint="eastAsia"/>
                <w:color w:val="000000" w:themeColor="text1"/>
                <w:kern w:val="0"/>
                <w:szCs w:val="21"/>
              </w:rPr>
              <w:t>ること</w:t>
            </w:r>
          </w:p>
          <w:p w:rsidR="00DC68E3" w:rsidRDefault="00F153C3" w:rsidP="00D01AEC">
            <w:pPr>
              <w:ind w:left="624" w:hangingChars="300" w:hanging="624"/>
              <w:rPr>
                <w:rFonts w:ascii="ＭＳ Ｐ明朝" w:eastAsia="ＭＳ Ｐ明朝" w:hAnsi="ＭＳ Ｐ明朝"/>
                <w:szCs w:val="21"/>
              </w:rPr>
            </w:pPr>
            <w:r w:rsidRPr="00C02403">
              <w:rPr>
                <w:rFonts w:ascii="ＭＳ Ｐ明朝" w:eastAsia="ＭＳ Ｐ明朝" w:hAnsi="ＭＳ Ｐ明朝" w:hint="eastAsia"/>
                <w:szCs w:val="21"/>
              </w:rPr>
              <w:t>（８</w:t>
            </w:r>
            <w:r w:rsidR="00D01AEC">
              <w:rPr>
                <w:rFonts w:ascii="ＭＳ Ｐ明朝" w:eastAsia="ＭＳ Ｐ明朝" w:hAnsi="ＭＳ Ｐ明朝" w:hint="eastAsia"/>
                <w:szCs w:val="21"/>
              </w:rPr>
              <w:t>）</w:t>
            </w:r>
            <w:r w:rsidR="00DC68E3" w:rsidRPr="00C02403">
              <w:rPr>
                <w:rFonts w:ascii="ＭＳ Ｐ明朝" w:eastAsia="ＭＳ Ｐ明朝" w:hAnsi="ＭＳ Ｐ明朝" w:hint="eastAsia"/>
                <w:szCs w:val="21"/>
              </w:rPr>
              <w:t>本業務の遂行にかかる関係者等との連絡、調整、打ち合わせ等を円滑に行い得る能力を有していること</w:t>
            </w:r>
          </w:p>
          <w:p w:rsidR="00D01AEC" w:rsidRPr="00C02403" w:rsidRDefault="00D01AEC" w:rsidP="00D01AEC">
            <w:pPr>
              <w:ind w:left="624" w:hangingChars="300" w:hanging="624"/>
              <w:rPr>
                <w:rFonts w:ascii="ＭＳ Ｐ明朝" w:eastAsia="ＭＳ Ｐ明朝" w:hAnsi="ＭＳ Ｐ明朝" w:hint="eastAsia"/>
                <w:szCs w:val="21"/>
              </w:rPr>
            </w:pPr>
            <w:bookmarkStart w:id="0" w:name="_GoBack"/>
            <w:bookmarkEnd w:id="0"/>
          </w:p>
        </w:tc>
      </w:tr>
    </w:tbl>
    <w:p w:rsidR="007A2745" w:rsidRPr="00441550" w:rsidRDefault="007A2745" w:rsidP="007A2745">
      <w:pPr>
        <w:rPr>
          <w:rFonts w:asciiTheme="minorEastAsia" w:eastAsiaTheme="minorEastAsia" w:hAnsiTheme="minorEastAsia"/>
          <w:sz w:val="22"/>
          <w:szCs w:val="22"/>
        </w:rPr>
      </w:pPr>
    </w:p>
    <w:p w:rsidR="007C2013" w:rsidRPr="00C02403" w:rsidRDefault="007C2013" w:rsidP="00DC68E3">
      <w:pPr>
        <w:snapToGrid w:val="0"/>
        <w:ind w:firstLineChars="100" w:firstLine="208"/>
        <w:rPr>
          <w:rFonts w:asciiTheme="minorEastAsia" w:eastAsiaTheme="minorEastAsia" w:hAnsiTheme="minorEastAsia"/>
          <w:szCs w:val="21"/>
        </w:rPr>
      </w:pPr>
      <w:r w:rsidRPr="00C02403">
        <w:rPr>
          <w:rFonts w:asciiTheme="minorEastAsia" w:eastAsiaTheme="minorEastAsia" w:hAnsiTheme="minorEastAsia" w:hint="eastAsia"/>
          <w:szCs w:val="21"/>
        </w:rPr>
        <w:t>上記のとおり相違ないことを誓約します。</w:t>
      </w:r>
    </w:p>
    <w:p w:rsidR="00522929" w:rsidRPr="00C02403" w:rsidRDefault="00522929" w:rsidP="00441550">
      <w:pPr>
        <w:snapToGrid w:val="0"/>
        <w:ind w:firstLineChars="100" w:firstLine="208"/>
        <w:rPr>
          <w:rFonts w:asciiTheme="minorEastAsia" w:eastAsiaTheme="minorEastAsia" w:hAnsiTheme="minorEastAsia"/>
          <w:szCs w:val="21"/>
        </w:rPr>
      </w:pPr>
      <w:r w:rsidRPr="00C02403">
        <w:rPr>
          <w:rFonts w:asciiTheme="minorEastAsia" w:eastAsiaTheme="minorEastAsia" w:hAnsiTheme="minorEastAsia" w:hint="eastAsia"/>
          <w:szCs w:val="21"/>
        </w:rPr>
        <w:t>また、このプロポーザル参加申込書及び添付書類の記載事項等について、事実と相違ないことを誓約します。</w:t>
      </w:r>
    </w:p>
    <w:p w:rsidR="00441550" w:rsidRPr="00C02403" w:rsidRDefault="00441550" w:rsidP="00C02403">
      <w:pPr>
        <w:snapToGrid w:val="0"/>
        <w:rPr>
          <w:rFonts w:asciiTheme="minorEastAsia" w:eastAsiaTheme="minorEastAsia" w:hAnsiTheme="minorEastAsia"/>
          <w:szCs w:val="21"/>
        </w:rPr>
      </w:pPr>
    </w:p>
    <w:p w:rsidR="007C2013" w:rsidRDefault="007C2013" w:rsidP="002A4566">
      <w:pPr>
        <w:snapToGrid w:val="0"/>
        <w:rPr>
          <w:rFonts w:asciiTheme="minorEastAsia" w:eastAsiaTheme="minorEastAsia" w:hAnsiTheme="minorEastAsia"/>
          <w:szCs w:val="21"/>
        </w:rPr>
      </w:pPr>
      <w:r w:rsidRPr="00C02403">
        <w:rPr>
          <w:rFonts w:asciiTheme="minorEastAsia" w:eastAsiaTheme="minorEastAsia" w:hAnsiTheme="minorEastAsia" w:hint="eastAsia"/>
          <w:szCs w:val="21"/>
        </w:rPr>
        <w:t xml:space="preserve">　</w:t>
      </w:r>
      <w:r w:rsidR="00522929" w:rsidRPr="00C02403">
        <w:rPr>
          <w:rFonts w:asciiTheme="minorEastAsia" w:eastAsiaTheme="minorEastAsia" w:hAnsiTheme="minorEastAsia" w:hint="eastAsia"/>
          <w:szCs w:val="21"/>
        </w:rPr>
        <w:t xml:space="preserve">　　</w:t>
      </w:r>
      <w:r w:rsidRPr="00C02403">
        <w:rPr>
          <w:rFonts w:asciiTheme="minorEastAsia" w:eastAsiaTheme="minorEastAsia" w:hAnsiTheme="minorEastAsia" w:hint="eastAsia"/>
          <w:szCs w:val="21"/>
        </w:rPr>
        <w:t xml:space="preserve">　　年　　　月　　　日</w:t>
      </w:r>
      <w:r w:rsidR="002A4566" w:rsidRPr="00C02403">
        <w:rPr>
          <w:rFonts w:asciiTheme="minorEastAsia" w:eastAsiaTheme="minorEastAsia" w:hAnsiTheme="minorEastAsia" w:hint="eastAsia"/>
          <w:szCs w:val="21"/>
        </w:rPr>
        <w:t xml:space="preserve">　　　</w:t>
      </w:r>
    </w:p>
    <w:p w:rsidR="00C02403" w:rsidRPr="00C02403" w:rsidRDefault="00C02403" w:rsidP="002A4566">
      <w:pPr>
        <w:snapToGrid w:val="0"/>
        <w:rPr>
          <w:rFonts w:asciiTheme="minorEastAsia" w:eastAsiaTheme="minorEastAsia" w:hAnsiTheme="minorEastAsia"/>
          <w:szCs w:val="21"/>
        </w:rPr>
      </w:pPr>
    </w:p>
    <w:p w:rsidR="00C02403" w:rsidRDefault="00C02403" w:rsidP="00C02403">
      <w:pPr>
        <w:ind w:firstLineChars="1200" w:firstLine="2494"/>
        <w:rPr>
          <w:rFonts w:asciiTheme="minorEastAsia" w:eastAsiaTheme="minorEastAsia" w:hAnsiTheme="minorEastAsia"/>
          <w:szCs w:val="21"/>
        </w:rPr>
      </w:pPr>
      <w:r>
        <w:rPr>
          <w:rFonts w:asciiTheme="minorEastAsia" w:eastAsiaTheme="minorEastAsia" w:hAnsiTheme="minorEastAsia" w:hint="eastAsia"/>
          <w:szCs w:val="21"/>
        </w:rPr>
        <w:t>（応募者）</w:t>
      </w:r>
    </w:p>
    <w:p w:rsidR="007C2013" w:rsidRPr="00C02403" w:rsidRDefault="007C2013" w:rsidP="002A4566">
      <w:pPr>
        <w:ind w:leftChars="1200" w:left="2494" w:firstLine="420"/>
        <w:rPr>
          <w:rFonts w:asciiTheme="minorEastAsia" w:eastAsiaTheme="minorEastAsia" w:hAnsiTheme="minorEastAsia"/>
          <w:szCs w:val="21"/>
        </w:rPr>
      </w:pPr>
      <w:r w:rsidRPr="00C02403">
        <w:rPr>
          <w:rFonts w:asciiTheme="minorEastAsia" w:eastAsiaTheme="minorEastAsia" w:hAnsiTheme="minorEastAsia" w:hint="eastAsia"/>
          <w:szCs w:val="21"/>
        </w:rPr>
        <w:t>所在地</w:t>
      </w:r>
    </w:p>
    <w:p w:rsidR="007C2013" w:rsidRPr="00C02403" w:rsidRDefault="007C2013" w:rsidP="002A4566">
      <w:pPr>
        <w:ind w:leftChars="1200" w:left="2494" w:firstLine="420"/>
        <w:rPr>
          <w:rFonts w:asciiTheme="minorEastAsia" w:eastAsiaTheme="minorEastAsia" w:hAnsiTheme="minorEastAsia"/>
          <w:szCs w:val="21"/>
        </w:rPr>
      </w:pPr>
      <w:r w:rsidRPr="00C02403">
        <w:rPr>
          <w:rFonts w:asciiTheme="minorEastAsia" w:eastAsiaTheme="minorEastAsia" w:hAnsiTheme="minorEastAsia" w:hint="eastAsia"/>
          <w:szCs w:val="21"/>
        </w:rPr>
        <w:t>法人・団体名</w:t>
      </w:r>
    </w:p>
    <w:p w:rsidR="007C2013" w:rsidRPr="00C02403" w:rsidRDefault="007C2013" w:rsidP="002A4566">
      <w:pPr>
        <w:ind w:leftChars="1200" w:left="2494" w:firstLine="420"/>
        <w:jc w:val="left"/>
        <w:rPr>
          <w:rFonts w:asciiTheme="minorEastAsia" w:eastAsiaTheme="minorEastAsia" w:hAnsiTheme="minorEastAsia"/>
          <w:szCs w:val="21"/>
        </w:rPr>
      </w:pPr>
      <w:r w:rsidRPr="00C02403">
        <w:rPr>
          <w:rFonts w:asciiTheme="minorEastAsia" w:eastAsiaTheme="minorEastAsia" w:hAnsiTheme="minorEastAsia" w:hint="eastAsia"/>
          <w:szCs w:val="21"/>
        </w:rPr>
        <w:t xml:space="preserve">代表者役職・氏名　　　　　　</w:t>
      </w:r>
      <w:r w:rsidR="00522929" w:rsidRPr="00C02403">
        <w:rPr>
          <w:rFonts w:asciiTheme="minorEastAsia" w:eastAsiaTheme="minorEastAsia" w:hAnsiTheme="minorEastAsia" w:hint="eastAsia"/>
          <w:szCs w:val="21"/>
        </w:rPr>
        <w:t xml:space="preserve">　　</w:t>
      </w:r>
      <w:r w:rsidRPr="00C02403">
        <w:rPr>
          <w:rFonts w:asciiTheme="minorEastAsia" w:eastAsiaTheme="minorEastAsia" w:hAnsiTheme="minorEastAsia" w:hint="eastAsia"/>
          <w:szCs w:val="21"/>
        </w:rPr>
        <w:t xml:space="preserve">　　　　　　　　　</w:t>
      </w:r>
      <w:r w:rsidR="008B0150" w:rsidRPr="00C02403">
        <w:rPr>
          <w:rFonts w:asciiTheme="minorEastAsia" w:eastAsiaTheme="minorEastAsia" w:hAnsiTheme="minorEastAsia" w:hint="eastAsia"/>
          <w:szCs w:val="21"/>
        </w:rPr>
        <w:t xml:space="preserve">　</w:t>
      </w:r>
      <w:r w:rsidR="00C02403">
        <w:rPr>
          <w:rFonts w:asciiTheme="minorEastAsia" w:eastAsiaTheme="minorEastAsia" w:hAnsiTheme="minorEastAsia" w:hint="eastAsia"/>
          <w:szCs w:val="21"/>
        </w:rPr>
        <w:t xml:space="preserve">　</w:t>
      </w:r>
      <w:r w:rsidRPr="00C02403">
        <w:rPr>
          <w:rFonts w:asciiTheme="minorEastAsia" w:eastAsiaTheme="minorEastAsia" w:hAnsiTheme="minorEastAsia" w:hint="eastAsia"/>
          <w:szCs w:val="21"/>
        </w:rPr>
        <w:t>印</w:t>
      </w:r>
    </w:p>
    <w:p w:rsidR="008B0150" w:rsidRPr="00C02403" w:rsidRDefault="008B0150" w:rsidP="008B0150">
      <w:pPr>
        <w:snapToGrid w:val="0"/>
        <w:rPr>
          <w:rFonts w:asciiTheme="minorEastAsia" w:eastAsiaTheme="minorEastAsia" w:hAnsiTheme="minorEastAsia"/>
          <w:szCs w:val="21"/>
        </w:rPr>
      </w:pPr>
    </w:p>
    <w:p w:rsidR="00FE0DC4" w:rsidRPr="00C02403" w:rsidRDefault="00FE0DC4" w:rsidP="00FE0DC4">
      <w:pPr>
        <w:rPr>
          <w:rFonts w:asciiTheme="minorEastAsia" w:eastAsiaTheme="minorEastAsia" w:hAnsiTheme="minorEastAsia"/>
          <w:szCs w:val="21"/>
        </w:rPr>
      </w:pPr>
    </w:p>
    <w:p w:rsidR="007C2013" w:rsidRPr="00C02403" w:rsidRDefault="007C2013" w:rsidP="002A4566">
      <w:pPr>
        <w:ind w:leftChars="1200" w:left="2494" w:firstLine="240"/>
        <w:rPr>
          <w:rFonts w:asciiTheme="minorEastAsia" w:eastAsiaTheme="minorEastAsia" w:hAnsiTheme="minorEastAsia"/>
          <w:szCs w:val="21"/>
        </w:rPr>
      </w:pPr>
      <w:r w:rsidRPr="00C02403">
        <w:rPr>
          <w:rFonts w:asciiTheme="minorEastAsia" w:eastAsiaTheme="minorEastAsia" w:hAnsiTheme="minorEastAsia" w:hint="eastAsia"/>
          <w:szCs w:val="21"/>
        </w:rPr>
        <w:t>（</w:t>
      </w:r>
      <w:r w:rsidR="00FE0DC4" w:rsidRPr="00C02403">
        <w:rPr>
          <w:rFonts w:asciiTheme="minorEastAsia" w:eastAsiaTheme="minorEastAsia" w:hAnsiTheme="minorEastAsia" w:hint="eastAsia"/>
          <w:szCs w:val="21"/>
        </w:rPr>
        <w:t>連絡</w:t>
      </w:r>
      <w:r w:rsidRPr="00C02403">
        <w:rPr>
          <w:rFonts w:asciiTheme="minorEastAsia" w:eastAsiaTheme="minorEastAsia" w:hAnsiTheme="minorEastAsia" w:hint="eastAsia"/>
          <w:szCs w:val="21"/>
        </w:rPr>
        <w:t>担当</w:t>
      </w:r>
      <w:r w:rsidR="00FE0DC4" w:rsidRPr="00C02403">
        <w:rPr>
          <w:rFonts w:asciiTheme="minorEastAsia" w:eastAsiaTheme="minorEastAsia" w:hAnsiTheme="minorEastAsia" w:hint="eastAsia"/>
          <w:szCs w:val="21"/>
        </w:rPr>
        <w:t>者</w:t>
      </w:r>
      <w:r w:rsidRPr="00C02403">
        <w:rPr>
          <w:rFonts w:asciiTheme="minorEastAsia" w:eastAsiaTheme="minorEastAsia" w:hAnsiTheme="minorEastAsia" w:hint="eastAsia"/>
          <w:szCs w:val="21"/>
        </w:rPr>
        <w:t>）</w:t>
      </w:r>
    </w:p>
    <w:p w:rsidR="007C2013" w:rsidRPr="00C02403" w:rsidRDefault="007C2013" w:rsidP="002A4566">
      <w:pPr>
        <w:ind w:leftChars="1200" w:left="2494" w:firstLine="420"/>
        <w:rPr>
          <w:rFonts w:asciiTheme="minorEastAsia" w:eastAsiaTheme="minorEastAsia" w:hAnsiTheme="minorEastAsia"/>
          <w:szCs w:val="21"/>
        </w:rPr>
      </w:pPr>
      <w:r w:rsidRPr="00C02403">
        <w:rPr>
          <w:rFonts w:asciiTheme="minorEastAsia" w:eastAsiaTheme="minorEastAsia" w:hAnsiTheme="minorEastAsia" w:hint="eastAsia"/>
          <w:szCs w:val="21"/>
        </w:rPr>
        <w:t>部署・職名</w:t>
      </w:r>
    </w:p>
    <w:p w:rsidR="007C2013" w:rsidRPr="00C02403" w:rsidRDefault="007C2013" w:rsidP="002A4566">
      <w:pPr>
        <w:ind w:leftChars="1200" w:left="2494" w:firstLine="420"/>
        <w:rPr>
          <w:rFonts w:asciiTheme="minorEastAsia" w:eastAsiaTheme="minorEastAsia" w:hAnsiTheme="minorEastAsia"/>
          <w:szCs w:val="21"/>
        </w:rPr>
      </w:pPr>
      <w:r w:rsidRPr="00C02403">
        <w:rPr>
          <w:rFonts w:asciiTheme="minorEastAsia" w:eastAsiaTheme="minorEastAsia" w:hAnsiTheme="minorEastAsia" w:hint="eastAsia"/>
          <w:szCs w:val="21"/>
        </w:rPr>
        <w:t>氏名</w:t>
      </w:r>
    </w:p>
    <w:p w:rsidR="00B57142" w:rsidRPr="00C02403" w:rsidRDefault="007C2013" w:rsidP="002A4566">
      <w:pPr>
        <w:ind w:leftChars="1200" w:left="2494" w:firstLine="420"/>
        <w:rPr>
          <w:rFonts w:asciiTheme="minorEastAsia" w:eastAsiaTheme="minorEastAsia" w:hAnsiTheme="minorEastAsia"/>
          <w:szCs w:val="21"/>
        </w:rPr>
      </w:pPr>
      <w:r w:rsidRPr="00C02403">
        <w:rPr>
          <w:rFonts w:asciiTheme="minorEastAsia" w:eastAsiaTheme="minorEastAsia" w:hAnsiTheme="minorEastAsia" w:hint="eastAsia"/>
          <w:szCs w:val="21"/>
        </w:rPr>
        <w:t>電話番号</w:t>
      </w:r>
      <w:r w:rsidR="00FE0DC4" w:rsidRPr="00C02403">
        <w:rPr>
          <w:rFonts w:asciiTheme="minorEastAsia" w:eastAsiaTheme="minorEastAsia" w:hAnsiTheme="minorEastAsia" w:hint="eastAsia"/>
          <w:szCs w:val="21"/>
        </w:rPr>
        <w:t xml:space="preserve">　　　　　　　　　　　　　　　　　　</w:t>
      </w:r>
    </w:p>
    <w:p w:rsidR="007C2013" w:rsidRPr="00C02403" w:rsidRDefault="00FE0DC4" w:rsidP="002A4566">
      <w:pPr>
        <w:ind w:leftChars="1200" w:left="2494" w:firstLine="420"/>
        <w:rPr>
          <w:rFonts w:asciiTheme="minorEastAsia" w:eastAsiaTheme="minorEastAsia" w:hAnsiTheme="minorEastAsia"/>
          <w:szCs w:val="21"/>
        </w:rPr>
      </w:pPr>
      <w:r w:rsidRPr="00C02403">
        <w:rPr>
          <w:rFonts w:asciiTheme="minorEastAsia" w:eastAsiaTheme="minorEastAsia" w:hAnsiTheme="minorEastAsia" w:hint="eastAsia"/>
          <w:szCs w:val="21"/>
        </w:rPr>
        <w:t>ＦＡＸ番号</w:t>
      </w:r>
    </w:p>
    <w:p w:rsidR="00441550" w:rsidRPr="00C02403" w:rsidRDefault="007C2013" w:rsidP="00C02403">
      <w:pPr>
        <w:ind w:leftChars="1200" w:left="2494" w:firstLine="420"/>
        <w:jc w:val="left"/>
        <w:rPr>
          <w:rFonts w:asciiTheme="minorEastAsia" w:eastAsiaTheme="minorEastAsia" w:hAnsiTheme="minorEastAsia"/>
          <w:szCs w:val="21"/>
        </w:rPr>
      </w:pPr>
      <w:r w:rsidRPr="00C02403">
        <w:rPr>
          <w:rFonts w:asciiTheme="minorEastAsia" w:eastAsiaTheme="minorEastAsia" w:hAnsiTheme="minorEastAsia" w:hint="eastAsia"/>
          <w:szCs w:val="21"/>
        </w:rPr>
        <w:t>Ｅ-mail</w:t>
      </w:r>
    </w:p>
    <w:sectPr w:rsidR="00441550" w:rsidRPr="00C02403" w:rsidSect="00C02403">
      <w:pgSz w:w="11906" w:h="16838" w:code="9"/>
      <w:pgMar w:top="1134" w:right="1134" w:bottom="851" w:left="1418" w:header="567" w:footer="510" w:gutter="0"/>
      <w:cols w:space="425"/>
      <w:docGrid w:type="linesAndChars" w:linePitch="316" w:charSpace="-4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23EE" w:rsidRDefault="00BC23EE" w:rsidP="00A045D5">
      <w:r>
        <w:separator/>
      </w:r>
    </w:p>
  </w:endnote>
  <w:endnote w:type="continuationSeparator" w:id="0">
    <w:p w:rsidR="00BC23EE" w:rsidRDefault="00BC23EE" w:rsidP="00A045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23EE" w:rsidRDefault="00BC23EE" w:rsidP="00A045D5">
      <w:r>
        <w:separator/>
      </w:r>
    </w:p>
  </w:footnote>
  <w:footnote w:type="continuationSeparator" w:id="0">
    <w:p w:rsidR="00BC23EE" w:rsidRDefault="00BC23EE" w:rsidP="00A045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F3778"/>
    <w:multiLevelType w:val="hybridMultilevel"/>
    <w:tmpl w:val="41F8333A"/>
    <w:lvl w:ilvl="0" w:tplc="E3A26DB0">
      <w:start w:val="1"/>
      <w:numFmt w:val="decimalFullWidth"/>
      <w:lvlText w:val="（%1）"/>
      <w:lvlJc w:val="left"/>
      <w:pPr>
        <w:ind w:left="850" w:hanging="420"/>
      </w:pPr>
      <w:rPr>
        <w:rFonts w:hint="default"/>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1" w15:restartNumberingAfterBreak="0">
    <w:nsid w:val="437B0344"/>
    <w:multiLevelType w:val="hybridMultilevel"/>
    <w:tmpl w:val="FFCCC772"/>
    <w:lvl w:ilvl="0" w:tplc="00A079B2">
      <w:numFmt w:val="bullet"/>
      <w:lvlText w:val="※"/>
      <w:lvlJc w:val="left"/>
      <w:pPr>
        <w:ind w:left="360" w:hanging="360"/>
      </w:pPr>
      <w:rPr>
        <w:rFonts w:ascii="ＭＳ Ｐ明朝" w:eastAsia="ＭＳ Ｐ明朝" w:hAnsi="ＭＳ Ｐ明朝" w:cstheme="minorBidi" w:hint="eastAsia"/>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88E2BBD"/>
    <w:multiLevelType w:val="hybridMultilevel"/>
    <w:tmpl w:val="A6BADA62"/>
    <w:lvl w:ilvl="0" w:tplc="1F3249F4">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67EB7CC2"/>
    <w:multiLevelType w:val="hybridMultilevel"/>
    <w:tmpl w:val="F372F72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BCE7E9C"/>
    <w:multiLevelType w:val="hybridMultilevel"/>
    <w:tmpl w:val="63729E20"/>
    <w:lvl w:ilvl="0" w:tplc="4EA6C558">
      <w:start w:val="1"/>
      <w:numFmt w:val="aiueoFullWidth"/>
      <w:lvlText w:val="%1"/>
      <w:lvlJc w:val="left"/>
      <w:pPr>
        <w:ind w:left="970" w:hanging="420"/>
      </w:pPr>
      <w:rPr>
        <w:rFonts w:hint="default"/>
      </w:rPr>
    </w:lvl>
    <w:lvl w:ilvl="1" w:tplc="04090017" w:tentative="1">
      <w:start w:val="1"/>
      <w:numFmt w:val="aiueoFullWidth"/>
      <w:lvlText w:val="(%2)"/>
      <w:lvlJc w:val="left"/>
      <w:pPr>
        <w:ind w:left="1390" w:hanging="420"/>
      </w:pPr>
    </w:lvl>
    <w:lvl w:ilvl="2" w:tplc="04090011" w:tentative="1">
      <w:start w:val="1"/>
      <w:numFmt w:val="decimalEnclosedCircle"/>
      <w:lvlText w:val="%3"/>
      <w:lvlJc w:val="left"/>
      <w:pPr>
        <w:ind w:left="1810" w:hanging="420"/>
      </w:pPr>
    </w:lvl>
    <w:lvl w:ilvl="3" w:tplc="0409000F" w:tentative="1">
      <w:start w:val="1"/>
      <w:numFmt w:val="decimal"/>
      <w:lvlText w:val="%4."/>
      <w:lvlJc w:val="left"/>
      <w:pPr>
        <w:ind w:left="2230" w:hanging="420"/>
      </w:pPr>
    </w:lvl>
    <w:lvl w:ilvl="4" w:tplc="04090017" w:tentative="1">
      <w:start w:val="1"/>
      <w:numFmt w:val="aiueoFullWidth"/>
      <w:lvlText w:val="(%5)"/>
      <w:lvlJc w:val="left"/>
      <w:pPr>
        <w:ind w:left="2650" w:hanging="420"/>
      </w:pPr>
    </w:lvl>
    <w:lvl w:ilvl="5" w:tplc="04090011" w:tentative="1">
      <w:start w:val="1"/>
      <w:numFmt w:val="decimalEnclosedCircle"/>
      <w:lvlText w:val="%6"/>
      <w:lvlJc w:val="left"/>
      <w:pPr>
        <w:ind w:left="3070" w:hanging="420"/>
      </w:pPr>
    </w:lvl>
    <w:lvl w:ilvl="6" w:tplc="0409000F" w:tentative="1">
      <w:start w:val="1"/>
      <w:numFmt w:val="decimal"/>
      <w:lvlText w:val="%7."/>
      <w:lvlJc w:val="left"/>
      <w:pPr>
        <w:ind w:left="3490" w:hanging="420"/>
      </w:pPr>
    </w:lvl>
    <w:lvl w:ilvl="7" w:tplc="04090017" w:tentative="1">
      <w:start w:val="1"/>
      <w:numFmt w:val="aiueoFullWidth"/>
      <w:lvlText w:val="(%8)"/>
      <w:lvlJc w:val="left"/>
      <w:pPr>
        <w:ind w:left="3910" w:hanging="420"/>
      </w:pPr>
    </w:lvl>
    <w:lvl w:ilvl="8" w:tplc="04090011" w:tentative="1">
      <w:start w:val="1"/>
      <w:numFmt w:val="decimalEnclosedCircle"/>
      <w:lvlText w:val="%9"/>
      <w:lvlJc w:val="left"/>
      <w:pPr>
        <w:ind w:left="4330" w:hanging="420"/>
      </w:pPr>
    </w:lvl>
  </w:abstractNum>
  <w:abstractNum w:abstractNumId="5" w15:restartNumberingAfterBreak="0">
    <w:nsid w:val="717156D0"/>
    <w:multiLevelType w:val="hybridMultilevel"/>
    <w:tmpl w:val="78EC9BE2"/>
    <w:lvl w:ilvl="0" w:tplc="647AF812">
      <w:start w:val="1"/>
      <w:numFmt w:val="decimalFullWidth"/>
      <w:lvlText w:val="（%1）"/>
      <w:lvlJc w:val="left"/>
      <w:pPr>
        <w:ind w:left="1060" w:hanging="630"/>
      </w:pPr>
      <w:rPr>
        <w:rFonts w:hint="default"/>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num w:numId="1">
    <w:abstractNumId w:val="4"/>
  </w:num>
  <w:num w:numId="2">
    <w:abstractNumId w:val="2"/>
  </w:num>
  <w:num w:numId="3">
    <w:abstractNumId w:val="3"/>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4"/>
  <w:drawingGridVerticalSpacing w:val="158"/>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ABB"/>
    <w:rsid w:val="000379D2"/>
    <w:rsid w:val="000538BB"/>
    <w:rsid w:val="000C7828"/>
    <w:rsid w:val="000D4B1D"/>
    <w:rsid w:val="001575BD"/>
    <w:rsid w:val="0016791C"/>
    <w:rsid w:val="0017217D"/>
    <w:rsid w:val="001B47F6"/>
    <w:rsid w:val="001E3DF5"/>
    <w:rsid w:val="00251889"/>
    <w:rsid w:val="002A4566"/>
    <w:rsid w:val="003003DA"/>
    <w:rsid w:val="00302272"/>
    <w:rsid w:val="0034023E"/>
    <w:rsid w:val="00441550"/>
    <w:rsid w:val="004C4AD9"/>
    <w:rsid w:val="004E4F06"/>
    <w:rsid w:val="00510AB2"/>
    <w:rsid w:val="00522929"/>
    <w:rsid w:val="0053360C"/>
    <w:rsid w:val="0055471F"/>
    <w:rsid w:val="00557F87"/>
    <w:rsid w:val="00566637"/>
    <w:rsid w:val="005E7B16"/>
    <w:rsid w:val="00611D14"/>
    <w:rsid w:val="00712ABB"/>
    <w:rsid w:val="00791592"/>
    <w:rsid w:val="007A2745"/>
    <w:rsid w:val="007C2013"/>
    <w:rsid w:val="00883065"/>
    <w:rsid w:val="008B0150"/>
    <w:rsid w:val="00924254"/>
    <w:rsid w:val="0098436D"/>
    <w:rsid w:val="00A045D5"/>
    <w:rsid w:val="00A064E3"/>
    <w:rsid w:val="00A55AFE"/>
    <w:rsid w:val="00A849BF"/>
    <w:rsid w:val="00B549B6"/>
    <w:rsid w:val="00B57142"/>
    <w:rsid w:val="00BC23EE"/>
    <w:rsid w:val="00BD1A4F"/>
    <w:rsid w:val="00C02403"/>
    <w:rsid w:val="00C22DF8"/>
    <w:rsid w:val="00C53BDD"/>
    <w:rsid w:val="00D01AEC"/>
    <w:rsid w:val="00DC68E3"/>
    <w:rsid w:val="00DE2DCD"/>
    <w:rsid w:val="00E02118"/>
    <w:rsid w:val="00E33C5E"/>
    <w:rsid w:val="00E85670"/>
    <w:rsid w:val="00ED52B7"/>
    <w:rsid w:val="00F153C3"/>
    <w:rsid w:val="00FE0D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833EE94"/>
  <w15:docId w15:val="{A0D8D02D-DC91-4662-83B2-DB78B29CB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201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856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045D5"/>
    <w:pPr>
      <w:tabs>
        <w:tab w:val="center" w:pos="4252"/>
        <w:tab w:val="right" w:pos="8504"/>
      </w:tabs>
      <w:snapToGrid w:val="0"/>
    </w:pPr>
    <w:rPr>
      <w:rFonts w:asciiTheme="minorHAnsi" w:eastAsiaTheme="minorEastAsia" w:hAnsiTheme="minorHAnsi" w:cstheme="minorBidi"/>
      <w:szCs w:val="22"/>
    </w:rPr>
  </w:style>
  <w:style w:type="character" w:customStyle="1" w:styleId="a5">
    <w:name w:val="ヘッダー (文字)"/>
    <w:basedOn w:val="a0"/>
    <w:link w:val="a4"/>
    <w:uiPriority w:val="99"/>
    <w:rsid w:val="00A045D5"/>
  </w:style>
  <w:style w:type="paragraph" w:styleId="a6">
    <w:name w:val="footer"/>
    <w:basedOn w:val="a"/>
    <w:link w:val="a7"/>
    <w:uiPriority w:val="99"/>
    <w:unhideWhenUsed/>
    <w:rsid w:val="00A045D5"/>
    <w:pPr>
      <w:tabs>
        <w:tab w:val="center" w:pos="4252"/>
        <w:tab w:val="right" w:pos="8504"/>
      </w:tabs>
      <w:snapToGrid w:val="0"/>
    </w:pPr>
    <w:rPr>
      <w:rFonts w:asciiTheme="minorHAnsi" w:eastAsiaTheme="minorEastAsia" w:hAnsiTheme="minorHAnsi" w:cstheme="minorBidi"/>
      <w:szCs w:val="22"/>
    </w:rPr>
  </w:style>
  <w:style w:type="character" w:customStyle="1" w:styleId="a7">
    <w:name w:val="フッター (文字)"/>
    <w:basedOn w:val="a0"/>
    <w:link w:val="a6"/>
    <w:uiPriority w:val="99"/>
    <w:rsid w:val="00A045D5"/>
  </w:style>
  <w:style w:type="paragraph" w:styleId="a8">
    <w:name w:val="List Paragraph"/>
    <w:basedOn w:val="a"/>
    <w:uiPriority w:val="34"/>
    <w:qFormat/>
    <w:rsid w:val="00510AB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123</Words>
  <Characters>702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泉佐野市市長公室政策推進課</dc:creator>
  <cp:lastModifiedBy>政策推進課政推係</cp:lastModifiedBy>
  <cp:revision>15</cp:revision>
  <cp:lastPrinted>2022-05-16T10:35:00Z</cp:lastPrinted>
  <dcterms:created xsi:type="dcterms:W3CDTF">2019-04-21T23:56:00Z</dcterms:created>
  <dcterms:modified xsi:type="dcterms:W3CDTF">2022-06-05T23:49:00Z</dcterms:modified>
</cp:coreProperties>
</file>